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D8D4" w14:textId="77777777" w:rsidR="00F4308A" w:rsidRPr="00C16D03" w:rsidRDefault="00F4308A" w:rsidP="00F4308A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Programmazione per competenze </w:t>
      </w:r>
    </w:p>
    <w:p w14:paraId="555A1E32" w14:textId="77777777" w:rsidR="00F4308A" w:rsidRDefault="00F4308A" w:rsidP="00F4308A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della classe  Scuola secondaria di primo grado</w:t>
      </w:r>
    </w:p>
    <w:p w14:paraId="7D45548E" w14:textId="77777777" w:rsidR="00F4308A" w:rsidRPr="00C16D03" w:rsidRDefault="00F4308A" w:rsidP="00F4308A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Classe</w:t>
      </w:r>
    </w:p>
    <w:p w14:paraId="67C9B71B" w14:textId="77777777" w:rsidR="00F4308A" w:rsidRPr="00C16D03" w:rsidRDefault="00F4308A" w:rsidP="00F4308A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DISCIPLINA</w:t>
      </w:r>
    </w:p>
    <w:p w14:paraId="408279D3" w14:textId="77777777" w:rsidR="00F4308A" w:rsidRPr="00C16D03" w:rsidRDefault="00F4308A" w:rsidP="00F4308A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Anno scolastico</w:t>
      </w:r>
    </w:p>
    <w:p w14:paraId="68886685" w14:textId="77777777" w:rsidR="00F4308A" w:rsidRPr="00C16D03" w:rsidRDefault="00F4308A" w:rsidP="00F4308A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53D1F879" w14:textId="77777777" w:rsidR="00F4308A" w:rsidRPr="00C16D03" w:rsidRDefault="00F4308A" w:rsidP="00F4308A">
      <w:pPr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ANALISI DELLA SITUAZIONE DI PARTENZA</w:t>
      </w:r>
    </w:p>
    <w:p w14:paraId="393612F9" w14:textId="77777777" w:rsidR="00F4308A" w:rsidRPr="00C16D03" w:rsidRDefault="00F4308A" w:rsidP="00F4308A">
      <w:pPr>
        <w:jc w:val="center"/>
        <w:rPr>
          <w:rFonts w:cstheme="minorHAnsi"/>
          <w:b/>
          <w:sz w:val="24"/>
          <w:szCs w:val="24"/>
        </w:rPr>
      </w:pPr>
    </w:p>
    <w:p w14:paraId="6A82AC34" w14:textId="77777777" w:rsidR="00F4308A" w:rsidRPr="00B951B9" w:rsidRDefault="00F4308A" w:rsidP="00B951B9">
      <w:pPr>
        <w:pStyle w:val="Paragrafoelenco"/>
        <w:numPr>
          <w:ilvl w:val="1"/>
          <w:numId w:val="1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B951B9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Profilo generale della classe </w:t>
      </w:r>
    </w:p>
    <w:p w14:paraId="32152740" w14:textId="77777777" w:rsidR="00F4308A" w:rsidRPr="00C16D03" w:rsidRDefault="00F4308A" w:rsidP="00F4308A">
      <w:pPr>
        <w:jc w:val="center"/>
        <w:rPr>
          <w:rFonts w:cstheme="minorHAnsi"/>
          <w:b/>
          <w:sz w:val="24"/>
          <w:szCs w:val="24"/>
        </w:rPr>
      </w:pPr>
    </w:p>
    <w:p w14:paraId="708F8C5A" w14:textId="77777777" w:rsidR="00F4308A" w:rsidRDefault="00F4308A" w:rsidP="00B951B9">
      <w:pPr>
        <w:pStyle w:val="Paragrafoelenco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sz w:val="24"/>
          <w:szCs w:val="24"/>
        </w:rPr>
        <w:t>Alunni con bisogni educativi speciali</w:t>
      </w:r>
    </w:p>
    <w:p w14:paraId="4E084B2F" w14:textId="77777777" w:rsidR="00F4308A" w:rsidRDefault="00F4308A" w:rsidP="00F4308A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2F3938E5" w14:textId="77777777" w:rsidR="00F4308A" w:rsidRPr="00C16D03" w:rsidRDefault="00B951B9" w:rsidP="00B951B9">
      <w:pPr>
        <w:pStyle w:val="Paragrafoelenco"/>
        <w:widowControl w:val="0"/>
        <w:autoSpaceDE w:val="0"/>
        <w:autoSpaceDN w:val="0"/>
        <w:adjustRightInd w:val="0"/>
        <w:spacing w:after="240"/>
        <w:ind w:left="0" w:firstLine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 xml:space="preserve">1.3 </w:t>
      </w:r>
      <w:r w:rsidR="00F4308A" w:rsidRPr="00C16D03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>Schema riassuntivo- Fasce di livello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11904"/>
        <w:gridCol w:w="1701"/>
      </w:tblGrid>
      <w:tr w:rsidR="00F4308A" w:rsidRPr="00C16D03" w14:paraId="4F3D21FB" w14:textId="77777777" w:rsidTr="00B951B9">
        <w:trPr>
          <w:trHeight w:val="1109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7578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13CF52FD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Individuate sulla base di                                   </w:t>
            </w:r>
          </w:p>
          <w:p w14:paraId="13AF77F3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</w:p>
        </w:tc>
        <w:tc>
          <w:tcPr>
            <w:tcW w:w="1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560E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prove di ingresso </w:t>
            </w:r>
          </w:p>
          <w:p w14:paraId="0E873A72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74D9D558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osservazioni sistematiche e dati pregressi</w:t>
            </w:r>
          </w:p>
          <w:p w14:paraId="63DA7811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F4308A" w:rsidRPr="00C16D03" w14:paraId="0253DE2D" w14:textId="77777777" w:rsidTr="00B951B9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730C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  <w:p w14:paraId="71437D88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3B315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Potenziamento</w:t>
            </w:r>
          </w:p>
          <w:p w14:paraId="6B69FD06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5C1CCB8F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1ADE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19A5A266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F4308A" w:rsidRPr="00C16D03" w14:paraId="5125EB00" w14:textId="77777777" w:rsidTr="00B951B9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23E3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9682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Consolidamento</w:t>
            </w:r>
          </w:p>
          <w:p w14:paraId="63EAB7F1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3E9F73AA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Le attività programmate per questi allievi avranno lo scopo prioritario di consolidare le acquisizioni e sviluppare nuove competenze senza tralasciare di stimolare il processo di maturazione di  più adeguati livelli delle capacità di attenzione e di partecipazione.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5CE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57C23988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F4308A" w:rsidRPr="00C16D03" w14:paraId="67670AF4" w14:textId="77777777" w:rsidTr="00B951B9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3B9D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BCFE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Recupero</w:t>
            </w:r>
          </w:p>
          <w:p w14:paraId="20AB36A4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635BE74D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57E0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48C92396" w14:textId="77777777" w:rsidR="00F4308A" w:rsidRPr="00C16D03" w:rsidRDefault="00F4308A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</w:tbl>
    <w:p w14:paraId="771C2E32" w14:textId="77777777" w:rsidR="00F4308A" w:rsidRPr="00C16D03" w:rsidRDefault="00F4308A" w:rsidP="00F4308A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lastRenderedPageBreak/>
        <w:t>PROGRAMMAZIONE DISCIPLINARE</w:t>
      </w:r>
    </w:p>
    <w:p w14:paraId="0F252229" w14:textId="77777777" w:rsidR="00F4308A" w:rsidRPr="00B951B9" w:rsidRDefault="00F4308A" w:rsidP="00F4308A">
      <w:pPr>
        <w:spacing w:after="0" w:line="240" w:lineRule="auto"/>
        <w:ind w:right="-427"/>
        <w:jc w:val="both"/>
        <w:rPr>
          <w:rFonts w:eastAsia="Times New Roman" w:cstheme="minorHAnsi"/>
          <w:sz w:val="16"/>
          <w:szCs w:val="16"/>
        </w:rPr>
      </w:pPr>
      <w:r w:rsidRPr="00B951B9">
        <w:rPr>
          <w:rFonts w:eastAsia="Times New Roman" w:cstheme="minorHAnsi"/>
          <w:sz w:val="16"/>
          <w:szCs w:val="16"/>
        </w:rPr>
        <w:t>La  presente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p w14:paraId="1E9C4B40" w14:textId="77777777" w:rsidR="00DD2C37" w:rsidRPr="00742799" w:rsidRDefault="008C5BBE" w:rsidP="006A0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DD2C37">
        <w:rPr>
          <w:b/>
          <w:sz w:val="28"/>
          <w:szCs w:val="28"/>
        </w:rPr>
        <w:tab/>
      </w:r>
      <w:r w:rsidR="00DD2C37">
        <w:rPr>
          <w:b/>
          <w:sz w:val="28"/>
          <w:szCs w:val="28"/>
        </w:rPr>
        <w:tab/>
        <w:t>UNITA’ di LAVORO</w:t>
      </w:r>
      <w:r w:rsidR="00284FA5">
        <w:rPr>
          <w:b/>
          <w:sz w:val="28"/>
          <w:szCs w:val="28"/>
        </w:rPr>
        <w:t xml:space="preserve"> </w:t>
      </w:r>
      <w:r w:rsidR="00DD2C37">
        <w:rPr>
          <w:b/>
          <w:sz w:val="28"/>
          <w:szCs w:val="28"/>
        </w:rPr>
        <w:t>di</w:t>
      </w:r>
      <w:r w:rsidR="00284FA5">
        <w:rPr>
          <w:b/>
          <w:sz w:val="28"/>
          <w:szCs w:val="28"/>
        </w:rPr>
        <w:t xml:space="preserve"> </w:t>
      </w:r>
      <w:r w:rsidR="00A320E0">
        <w:rPr>
          <w:b/>
          <w:sz w:val="28"/>
          <w:szCs w:val="28"/>
          <w:u w:val="single"/>
        </w:rPr>
        <w:t>GEOGRAFIA</w:t>
      </w:r>
      <w:r w:rsidR="00FC2CED">
        <w:rPr>
          <w:b/>
          <w:sz w:val="28"/>
          <w:szCs w:val="28"/>
        </w:rPr>
        <w:t xml:space="preserve"> CLASSE  SECONDA</w:t>
      </w:r>
      <w:r w:rsidR="00B951B9">
        <w:rPr>
          <w:b/>
          <w:sz w:val="28"/>
          <w:szCs w:val="28"/>
        </w:rPr>
        <w:tab/>
      </w:r>
      <w:r w:rsidR="00B951B9">
        <w:rPr>
          <w:b/>
          <w:sz w:val="28"/>
          <w:szCs w:val="28"/>
        </w:rPr>
        <w:tab/>
      </w:r>
      <w:r w:rsidR="00B951B9">
        <w:rPr>
          <w:b/>
          <w:sz w:val="28"/>
          <w:szCs w:val="28"/>
        </w:rPr>
        <w:tab/>
        <w:t>A.S. 2022</w:t>
      </w:r>
      <w:r w:rsidR="00994425">
        <w:rPr>
          <w:b/>
          <w:sz w:val="28"/>
          <w:szCs w:val="28"/>
        </w:rPr>
        <w:t>/</w:t>
      </w:r>
      <w:r w:rsidR="00721A60">
        <w:rPr>
          <w:b/>
          <w:sz w:val="28"/>
          <w:szCs w:val="28"/>
        </w:rPr>
        <w:t>2</w:t>
      </w:r>
      <w:r w:rsidR="00B951B9">
        <w:rPr>
          <w:b/>
          <w:sz w:val="28"/>
          <w:szCs w:val="28"/>
        </w:rPr>
        <w:t>3</w:t>
      </w:r>
    </w:p>
    <w:tbl>
      <w:tblPr>
        <w:tblStyle w:val="Grigliatabella"/>
        <w:tblW w:w="163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2"/>
        <w:gridCol w:w="1825"/>
        <w:gridCol w:w="3567"/>
        <w:gridCol w:w="2566"/>
        <w:gridCol w:w="571"/>
        <w:gridCol w:w="3395"/>
        <w:gridCol w:w="2167"/>
        <w:gridCol w:w="1711"/>
      </w:tblGrid>
      <w:tr w:rsidR="0057528C" w:rsidRPr="007A16B3" w14:paraId="260E0835" w14:textId="77777777" w:rsidTr="00B951B9">
        <w:trPr>
          <w:cantSplit/>
          <w:trHeight w:val="978"/>
        </w:trPr>
        <w:tc>
          <w:tcPr>
            <w:tcW w:w="572" w:type="dxa"/>
          </w:tcPr>
          <w:p w14:paraId="6CFF8D3F" w14:textId="77777777" w:rsidR="0057528C" w:rsidRPr="0057528C" w:rsidRDefault="0057528C" w:rsidP="00D20F4D">
            <w:pPr>
              <w:jc w:val="center"/>
              <w:rPr>
                <w:b/>
                <w:sz w:val="20"/>
                <w:szCs w:val="20"/>
              </w:rPr>
            </w:pPr>
            <w:r w:rsidRPr="0057528C">
              <w:rPr>
                <w:b/>
                <w:sz w:val="20"/>
                <w:szCs w:val="20"/>
              </w:rPr>
              <w:t>N°1</w:t>
            </w:r>
          </w:p>
        </w:tc>
        <w:tc>
          <w:tcPr>
            <w:tcW w:w="1825" w:type="dxa"/>
          </w:tcPr>
          <w:p w14:paraId="22DA902A" w14:textId="77777777" w:rsidR="006A0176" w:rsidRDefault="006A0176" w:rsidP="0057528C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</w:p>
          <w:p w14:paraId="35D972DA" w14:textId="77777777" w:rsidR="0057528C" w:rsidRDefault="006A0176" w:rsidP="0057528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>COMPETENZE</w:t>
            </w:r>
          </w:p>
          <w:p w14:paraId="7217D5A2" w14:textId="77777777" w:rsidR="007A368A" w:rsidRPr="006A0176" w:rsidRDefault="007A368A" w:rsidP="0057528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67" w:type="dxa"/>
          </w:tcPr>
          <w:p w14:paraId="176B89C9" w14:textId="77777777" w:rsidR="006A0176" w:rsidRDefault="006A0176" w:rsidP="00D20F4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1391A715" w14:textId="77777777" w:rsidR="0057528C" w:rsidRDefault="00E72792" w:rsidP="00D20F4D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55C399E8" w14:textId="77777777" w:rsidR="00E72792" w:rsidRPr="007A16B3" w:rsidRDefault="00E72792" w:rsidP="00D20F4D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66" w:type="dxa"/>
          </w:tcPr>
          <w:p w14:paraId="4BF44BD9" w14:textId="77777777" w:rsidR="006A0176" w:rsidRDefault="006A0176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760E9341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71" w:type="dxa"/>
            <w:textDirection w:val="btLr"/>
          </w:tcPr>
          <w:p w14:paraId="28341322" w14:textId="77777777" w:rsidR="0057528C" w:rsidRPr="006A0176" w:rsidRDefault="006A0176" w:rsidP="006A017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3395" w:type="dxa"/>
          </w:tcPr>
          <w:p w14:paraId="70CED631" w14:textId="77777777" w:rsidR="006A0176" w:rsidRDefault="006A0176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49FC03A5" w14:textId="77777777" w:rsidR="0057528C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6424B5DE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67" w:type="dxa"/>
          </w:tcPr>
          <w:p w14:paraId="6F61F92F" w14:textId="77777777" w:rsidR="006A0176" w:rsidRDefault="006A0176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1CA183BA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11" w:type="dxa"/>
            <w:shd w:val="clear" w:color="auto" w:fill="auto"/>
          </w:tcPr>
          <w:p w14:paraId="7B472F96" w14:textId="77777777" w:rsidR="006A0176" w:rsidRDefault="006A0176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74F99675" w14:textId="77777777" w:rsidR="0057528C" w:rsidRPr="007A16B3" w:rsidRDefault="0057528C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57528C" w:rsidRPr="007A16B3" w14:paraId="2D337994" w14:textId="77777777" w:rsidTr="00B951B9">
        <w:trPr>
          <w:cantSplit/>
          <w:trHeight w:val="7377"/>
        </w:trPr>
        <w:tc>
          <w:tcPr>
            <w:tcW w:w="572" w:type="dxa"/>
            <w:textDirection w:val="btLr"/>
          </w:tcPr>
          <w:p w14:paraId="035D9CEB" w14:textId="77777777" w:rsidR="00FC2CED" w:rsidRPr="00FC2CED" w:rsidRDefault="00E72792" w:rsidP="00C207AA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C207AA">
              <w:rPr>
                <w:b/>
                <w:sz w:val="28"/>
                <w:szCs w:val="28"/>
              </w:rPr>
              <w:t>L’EUROPA E</w:t>
            </w:r>
            <w:r w:rsidR="00FC2CED" w:rsidRPr="00FC2CED">
              <w:rPr>
                <w:b/>
                <w:sz w:val="28"/>
                <w:szCs w:val="28"/>
              </w:rPr>
              <w:t xml:space="preserve">  L’UNIONE EUROPEA</w:t>
            </w:r>
          </w:p>
          <w:p w14:paraId="395997AC" w14:textId="77777777" w:rsidR="0057528C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  <w:p w14:paraId="3D1C7315" w14:textId="77777777" w:rsidR="0057528C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  <w:p w14:paraId="0777BF0E" w14:textId="77777777" w:rsidR="0057528C" w:rsidRPr="007A16B3" w:rsidRDefault="0057528C" w:rsidP="00D20F4D">
            <w:pPr>
              <w:ind w:left="113" w:right="113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25" w:type="dxa"/>
          </w:tcPr>
          <w:p w14:paraId="17E92812" w14:textId="77777777" w:rsidR="0057528C" w:rsidRDefault="0057528C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66B305EA" w14:textId="77777777" w:rsidR="00E30B27" w:rsidRDefault="00E30B27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7CF6D7DE" w14:textId="77777777" w:rsidR="00E30B27" w:rsidRDefault="00E30B27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24C45523" w14:textId="77777777" w:rsidR="00E30B27" w:rsidRDefault="00E30B27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1B02F25D" w14:textId="77777777" w:rsidR="0057528C" w:rsidRDefault="0057528C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5B189AAC" w14:textId="77777777" w:rsidR="0057528C" w:rsidRPr="00957B43" w:rsidRDefault="00957B43" w:rsidP="00957B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57528C" w:rsidRPr="00957B43">
              <w:rPr>
                <w:b/>
                <w:sz w:val="20"/>
                <w:szCs w:val="20"/>
              </w:rPr>
              <w:t>Com</w:t>
            </w:r>
            <w:r w:rsidRPr="00957B43">
              <w:rPr>
                <w:b/>
                <w:sz w:val="20"/>
                <w:szCs w:val="20"/>
              </w:rPr>
              <w:t>unicazione nella madrelingua.</w:t>
            </w:r>
          </w:p>
          <w:p w14:paraId="59F29DDC" w14:textId="77777777" w:rsidR="00613D5F" w:rsidRPr="00613D5F" w:rsidRDefault="00613D5F" w:rsidP="00613D5F">
            <w:pPr>
              <w:rPr>
                <w:b/>
                <w:sz w:val="20"/>
                <w:szCs w:val="20"/>
              </w:rPr>
            </w:pPr>
          </w:p>
          <w:p w14:paraId="4B9EF7E8" w14:textId="77777777" w:rsidR="00D45838" w:rsidRPr="00613D5F" w:rsidRDefault="00D45838" w:rsidP="00D45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Competenza digitale.</w:t>
            </w:r>
          </w:p>
          <w:p w14:paraId="2C996A35" w14:textId="77777777" w:rsidR="006A0176" w:rsidRPr="006A0176" w:rsidRDefault="006A0176" w:rsidP="006A0176">
            <w:pPr>
              <w:rPr>
                <w:b/>
                <w:sz w:val="20"/>
                <w:szCs w:val="20"/>
              </w:rPr>
            </w:pPr>
          </w:p>
          <w:p w14:paraId="148C2E73" w14:textId="77777777" w:rsidR="006A0176" w:rsidRDefault="006A0176" w:rsidP="006A0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</w:t>
            </w:r>
            <w:r w:rsidRPr="006A0176">
              <w:rPr>
                <w:b/>
                <w:sz w:val="20"/>
                <w:szCs w:val="20"/>
              </w:rPr>
              <w:t>. Imparare ad imparare</w:t>
            </w:r>
            <w:r w:rsidR="00F83E69">
              <w:rPr>
                <w:b/>
                <w:sz w:val="20"/>
                <w:szCs w:val="20"/>
              </w:rPr>
              <w:t>.</w:t>
            </w:r>
          </w:p>
          <w:p w14:paraId="60DEB848" w14:textId="77777777" w:rsidR="00957B43" w:rsidRDefault="00957B43" w:rsidP="006A0176">
            <w:pPr>
              <w:rPr>
                <w:b/>
                <w:sz w:val="20"/>
                <w:szCs w:val="20"/>
              </w:rPr>
            </w:pPr>
          </w:p>
          <w:p w14:paraId="5B509F6F" w14:textId="77777777" w:rsidR="00957B43" w:rsidRDefault="00957B43" w:rsidP="006A0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 competenze sociali e civiche.</w:t>
            </w:r>
          </w:p>
          <w:p w14:paraId="3F015A23" w14:textId="77777777" w:rsidR="00957B43" w:rsidRDefault="00957B43" w:rsidP="006A0176">
            <w:pPr>
              <w:rPr>
                <w:b/>
                <w:sz w:val="20"/>
                <w:szCs w:val="20"/>
              </w:rPr>
            </w:pPr>
          </w:p>
          <w:p w14:paraId="31EBD160" w14:textId="77777777" w:rsidR="00957B43" w:rsidRPr="006A0176" w:rsidRDefault="00957B43" w:rsidP="006A0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Consapevolezza ed espressione culturale.</w:t>
            </w:r>
          </w:p>
        </w:tc>
        <w:tc>
          <w:tcPr>
            <w:tcW w:w="3567" w:type="dxa"/>
          </w:tcPr>
          <w:p w14:paraId="3ECC0F7D" w14:textId="77777777" w:rsidR="0057528C" w:rsidRDefault="0057528C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357B106B" w14:textId="77777777" w:rsidR="00FC2CED" w:rsidRPr="00922356" w:rsidRDefault="00FC2CED" w:rsidP="00922356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4D31A2D3" w14:textId="77777777" w:rsidR="00FC2CED" w:rsidRPr="001F2B5C" w:rsidRDefault="00FC2CED" w:rsidP="00E7279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Conoscere e classificare gli elementi della geografia politica.</w:t>
            </w:r>
          </w:p>
          <w:p w14:paraId="04405D36" w14:textId="77777777" w:rsidR="00FC2CED" w:rsidRPr="006A0540" w:rsidRDefault="00FC2CED" w:rsidP="006A054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Conoscere l’origine e le tappe dell’Europa unita</w:t>
            </w:r>
            <w:r w:rsidR="006A0540">
              <w:rPr>
                <w:rFonts w:cs="Arial"/>
                <w:sz w:val="20"/>
                <w:szCs w:val="20"/>
              </w:rPr>
              <w:t>. Le</w:t>
            </w:r>
            <w:r w:rsidRPr="006A0540">
              <w:rPr>
                <w:rFonts w:cs="Arial"/>
                <w:sz w:val="20"/>
                <w:szCs w:val="20"/>
              </w:rPr>
              <w:t xml:space="preserve"> istituzioni dell’UE</w:t>
            </w:r>
          </w:p>
          <w:p w14:paraId="34448AF4" w14:textId="77777777" w:rsidR="00FC2CED" w:rsidRPr="001F2B5C" w:rsidRDefault="00FC2CED" w:rsidP="00E7279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Acquisire il concetto di cittadinanza e costituzione europea</w:t>
            </w:r>
          </w:p>
          <w:p w14:paraId="44937E2B" w14:textId="77777777" w:rsidR="00FC2CED" w:rsidRPr="001F2B5C" w:rsidRDefault="00FC2CED" w:rsidP="00E7279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Comprendere lo scopo delle politiche comunitarie</w:t>
            </w:r>
          </w:p>
          <w:p w14:paraId="695C150E" w14:textId="77777777" w:rsidR="00FC2CED" w:rsidRPr="006A0540" w:rsidRDefault="00FC2CED" w:rsidP="00E7279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Comprendere la relazione tra fenomeni demografici e fenomeni  politico-sociali</w:t>
            </w:r>
          </w:p>
          <w:p w14:paraId="0CA0A756" w14:textId="77777777" w:rsidR="006A0540" w:rsidRPr="006A0540" w:rsidRDefault="006A0540" w:rsidP="00E7279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Utilizzare strumenti tradizionali e innovativi per comprendere e comunicare fatti e fenomeni territoriali.</w:t>
            </w:r>
          </w:p>
          <w:p w14:paraId="0A403B47" w14:textId="77777777" w:rsidR="006A0540" w:rsidRPr="001F2B5C" w:rsidRDefault="006A0540" w:rsidP="00E72792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Utilizzare modelli interpretativi di assetti territoriali dei principali paesi europei,anche in relazione alla loro evoluzione storico-politico-econmica.</w:t>
            </w:r>
          </w:p>
          <w:p w14:paraId="5D2ECCA3" w14:textId="77777777" w:rsidR="00FC2CED" w:rsidRDefault="00FC2CED" w:rsidP="00FC2C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676D6BBE" w14:textId="77777777" w:rsidR="00FC2CED" w:rsidRPr="00267E7A" w:rsidRDefault="00FC2CED" w:rsidP="00FC2C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BCB52C1" w14:textId="77777777" w:rsidR="00FC2CED" w:rsidRDefault="00FC2CED" w:rsidP="00E7279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86268">
              <w:rPr>
                <w:rFonts w:cs="Arial"/>
                <w:sz w:val="20"/>
                <w:szCs w:val="20"/>
              </w:rPr>
              <w:t>Conoscere , guidato,</w:t>
            </w:r>
            <w:r>
              <w:rPr>
                <w:rFonts w:cs="Arial"/>
                <w:sz w:val="20"/>
                <w:szCs w:val="20"/>
              </w:rPr>
              <w:t xml:space="preserve"> l’origine,  le tappe e l’ </w:t>
            </w:r>
            <w:r w:rsidRPr="00986268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mportanza dell’UE</w:t>
            </w:r>
            <w:r w:rsidRPr="00986268">
              <w:rPr>
                <w:rFonts w:cs="Arial"/>
                <w:sz w:val="20"/>
                <w:szCs w:val="20"/>
              </w:rPr>
              <w:t>.</w:t>
            </w:r>
          </w:p>
          <w:p w14:paraId="7232A42E" w14:textId="77777777" w:rsidR="0057528C" w:rsidRPr="00C72D0E" w:rsidRDefault="007228A9" w:rsidP="00B951B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Lessico di base</w:t>
            </w:r>
          </w:p>
        </w:tc>
        <w:tc>
          <w:tcPr>
            <w:tcW w:w="2566" w:type="dxa"/>
          </w:tcPr>
          <w:p w14:paraId="1BD17279" w14:textId="77777777" w:rsidR="00FC2CED" w:rsidRPr="00FC2CED" w:rsidRDefault="00FC2CED" w:rsidP="00FC2CED">
            <w:pPr>
              <w:spacing w:after="200" w:line="276" w:lineRule="auto"/>
              <w:ind w:left="72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4D2145E0" w14:textId="77777777" w:rsidR="00FC2CED" w:rsidRPr="00FC2CED" w:rsidRDefault="00FC2CED" w:rsidP="00E72792">
            <w:pPr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FC2CED">
              <w:rPr>
                <w:sz w:val="24"/>
                <w:szCs w:val="24"/>
              </w:rPr>
              <w:t>Test d’ingresso</w:t>
            </w:r>
          </w:p>
          <w:p w14:paraId="10828BE1" w14:textId="77777777" w:rsidR="00FC2CED" w:rsidRPr="00FC2CED" w:rsidRDefault="00FC2CED" w:rsidP="00E72792">
            <w:pPr>
              <w:numPr>
                <w:ilvl w:val="0"/>
                <w:numId w:val="9"/>
              </w:numPr>
              <w:spacing w:after="200" w:line="276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FC2CED">
              <w:rPr>
                <w:sz w:val="24"/>
                <w:szCs w:val="24"/>
              </w:rPr>
              <w:t>Raccordo col programma dello scorso anno</w:t>
            </w:r>
            <w:r w:rsidRPr="00FC2CED">
              <w:rPr>
                <w:sz w:val="20"/>
                <w:szCs w:val="20"/>
              </w:rPr>
              <w:t>.</w:t>
            </w:r>
          </w:p>
          <w:p w14:paraId="7B3CE09F" w14:textId="77777777" w:rsidR="00FC2CED" w:rsidRDefault="00C207AA" w:rsidP="00E727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Gli Stati Europei:Le Istituzioni</w:t>
            </w:r>
          </w:p>
          <w:p w14:paraId="69822234" w14:textId="77777777" w:rsidR="00C207AA" w:rsidRDefault="00C207AA" w:rsidP="00E727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Le aree politicamente instabili</w:t>
            </w:r>
          </w:p>
          <w:p w14:paraId="40671B34" w14:textId="77777777" w:rsidR="00C207AA" w:rsidRDefault="00C207AA" w:rsidP="00E727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317" w:hanging="283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Temi di storia e </w:t>
            </w:r>
            <w:r w:rsidR="00C87381">
              <w:rPr>
                <w:rFonts w:cs="Times New Roman"/>
                <w:bCs/>
                <w:iCs/>
                <w:sz w:val="20"/>
                <w:szCs w:val="20"/>
              </w:rPr>
              <w:t>cittadinanza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:</w:t>
            </w:r>
            <w:r w:rsidR="00C87381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dalla seconda guerra mondiale all’unione europea. L’organizzazione dell’Unione Europea.</w:t>
            </w:r>
          </w:p>
          <w:p w14:paraId="4E8B6C76" w14:textId="77777777" w:rsidR="00C207AA" w:rsidRPr="00A42CF2" w:rsidRDefault="00E72792" w:rsidP="00C8738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42CF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Temi di attualità: Unione europea e indipendentismo.</w:t>
            </w:r>
          </w:p>
          <w:p w14:paraId="55CCCB26" w14:textId="77777777" w:rsidR="00FC2CED" w:rsidRPr="00FC2CED" w:rsidRDefault="00FC2CED" w:rsidP="00FC2CED">
            <w:pPr>
              <w:spacing w:after="200" w:line="276" w:lineRule="auto"/>
              <w:ind w:left="720"/>
              <w:contextualSpacing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C9A5A4E" w14:textId="77777777" w:rsidR="00FC2CED" w:rsidRPr="00FC2CED" w:rsidRDefault="00FC2CED" w:rsidP="00C207AA">
            <w:pPr>
              <w:spacing w:after="200" w:line="276" w:lineRule="auto"/>
              <w:contextualSpacing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8873296" w14:textId="77777777" w:rsidR="0057528C" w:rsidRPr="002D2209" w:rsidRDefault="0057528C" w:rsidP="00C207AA">
            <w:pPr>
              <w:autoSpaceDE w:val="0"/>
              <w:autoSpaceDN w:val="0"/>
              <w:adjustRightInd w:val="0"/>
              <w:ind w:left="317"/>
              <w:rPr>
                <w:sz w:val="20"/>
                <w:szCs w:val="20"/>
              </w:rPr>
            </w:pPr>
          </w:p>
        </w:tc>
        <w:tc>
          <w:tcPr>
            <w:tcW w:w="571" w:type="dxa"/>
            <w:textDirection w:val="btLr"/>
          </w:tcPr>
          <w:p w14:paraId="35AC6C93" w14:textId="77777777" w:rsidR="0057528C" w:rsidRPr="002D2209" w:rsidRDefault="0057528C" w:rsidP="00D20F4D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S</w:t>
            </w:r>
            <w:r w:rsidR="00FC2CED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ETTEMBRE   /   OTTOBRE </w:t>
            </w:r>
          </w:p>
          <w:p w14:paraId="32CE1334" w14:textId="77777777" w:rsidR="0057528C" w:rsidRPr="002D2209" w:rsidRDefault="0057528C" w:rsidP="00D20F4D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6C37687" w14:textId="77777777" w:rsidR="0057528C" w:rsidRPr="007A16B3" w:rsidRDefault="0057528C" w:rsidP="00D20F4D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395" w:type="dxa"/>
          </w:tcPr>
          <w:p w14:paraId="33A6DB35" w14:textId="77777777" w:rsidR="0057528C" w:rsidRDefault="0057528C" w:rsidP="00D20F4D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33442A4" w14:textId="77777777" w:rsidR="0057528C" w:rsidRPr="00377A1C" w:rsidRDefault="0057528C" w:rsidP="00E727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26ED64DF" w14:textId="77777777" w:rsidR="0057528C" w:rsidRPr="00377A1C" w:rsidRDefault="0057528C" w:rsidP="00E727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7C4389F0" w14:textId="77777777" w:rsidR="0057528C" w:rsidRPr="00377A1C" w:rsidRDefault="0057528C" w:rsidP="00E7279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460FAE9A" w14:textId="77777777" w:rsidR="0057528C" w:rsidRPr="00D1077F" w:rsidRDefault="0057528C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62AA31DE" w14:textId="77777777" w:rsidR="0057528C" w:rsidRPr="00D1077F" w:rsidRDefault="0057528C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informazioni principali (</w:t>
            </w:r>
            <w:r w:rsidRPr="00D1077F">
              <w:rPr>
                <w:rFonts w:cs="Times New Roman"/>
                <w:bCs/>
                <w:iCs/>
                <w:sz w:val="20"/>
                <w:szCs w:val="20"/>
              </w:rPr>
              <w:t xml:space="preserve"> dove,        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6480F61" w14:textId="77777777" w:rsidR="0057528C" w:rsidRPr="007E3F5B" w:rsidRDefault="0057528C" w:rsidP="00E72792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Costruzioni di schemi, tabelle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, grafici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0582CE24" w14:textId="77777777" w:rsidR="0057528C" w:rsidRPr="00377A1C" w:rsidRDefault="0057528C" w:rsidP="00E72792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Lettura delle carte 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>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62ADCA6" w14:textId="77777777" w:rsidR="0057528C" w:rsidRPr="00377A1C" w:rsidRDefault="0057528C" w:rsidP="00E72792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355F8E2B" w14:textId="77777777" w:rsidR="0057528C" w:rsidRPr="00B03D47" w:rsidRDefault="0057528C" w:rsidP="00E727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2DDDD480" w14:textId="77777777" w:rsidR="0057528C" w:rsidRPr="00C6373F" w:rsidRDefault="0057528C" w:rsidP="00E727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 documentari, ecc..</w:t>
            </w:r>
          </w:p>
          <w:p w14:paraId="322DF3EA" w14:textId="77777777" w:rsidR="0057528C" w:rsidRPr="00C6373F" w:rsidRDefault="0057528C" w:rsidP="00C6373F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27F32170" w14:textId="77777777" w:rsidR="0057528C" w:rsidRPr="00C94E2A" w:rsidRDefault="0057528C" w:rsidP="00E7279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35569FD4" w14:textId="77777777" w:rsidR="0057528C" w:rsidRPr="00C6373F" w:rsidRDefault="0057528C" w:rsidP="00E7279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573E4F32" w14:textId="77777777" w:rsidR="0057528C" w:rsidRPr="00C6373F" w:rsidRDefault="0057528C" w:rsidP="00C6373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0C712070" w14:textId="77777777" w:rsidR="0057528C" w:rsidRPr="00B926CE" w:rsidRDefault="0057528C" w:rsidP="00D20F4D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14:paraId="6AF6120C" w14:textId="77777777" w:rsidR="0057528C" w:rsidRDefault="0057528C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D1F3A63" w14:textId="77777777" w:rsidR="0057528C" w:rsidRPr="003253C0" w:rsidRDefault="0057528C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0FD4B0" w14:textId="77777777" w:rsidR="0057528C" w:rsidRPr="00B10B72" w:rsidRDefault="0057528C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245F2CFF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24DE9EE" w14:textId="77777777" w:rsidR="0057528C" w:rsidRPr="00B10B72" w:rsidRDefault="0057528C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3214519D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08BBB24" w14:textId="77777777" w:rsidR="0057528C" w:rsidRPr="00B10B72" w:rsidRDefault="0057528C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1B973C61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3F42916" w14:textId="77777777" w:rsidR="0057528C" w:rsidRPr="00B10B72" w:rsidRDefault="0057528C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18D8EE49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53A3053" w14:textId="77777777" w:rsidR="0057528C" w:rsidRDefault="0057528C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345CB6C5" w14:textId="77777777" w:rsidR="00815B9E" w:rsidRDefault="00815B9E" w:rsidP="00815B9E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3DC7C81" w14:textId="77777777" w:rsidR="00815B9E" w:rsidRDefault="00815B9E" w:rsidP="00E72792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1CA15202" w14:textId="77777777" w:rsidR="00815B9E" w:rsidRPr="00815B9E" w:rsidRDefault="00815B9E" w:rsidP="00E72792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C207AA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73D3D4D7" w14:textId="77777777" w:rsidR="0057528C" w:rsidRPr="00B10B72" w:rsidRDefault="0057528C" w:rsidP="00D20F4D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0992C33" w14:textId="77777777" w:rsidR="0057528C" w:rsidRPr="00B926CE" w:rsidRDefault="0057528C" w:rsidP="007E3F5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2F41702D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7C794B68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544EC58C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6CFD73EF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52557D20" w14:textId="77777777" w:rsidR="0057528C" w:rsidRPr="0057528C" w:rsidRDefault="0057528C" w:rsidP="0000319B">
            <w:pPr>
              <w:jc w:val="center"/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Per la valutazione  si farà riferimento ai documenti allegati al POF:</w:t>
            </w:r>
          </w:p>
          <w:p w14:paraId="34AE24A5" w14:textId="77777777" w:rsidR="0057528C" w:rsidRPr="0057528C" w:rsidRDefault="0057528C" w:rsidP="0000319B">
            <w:pPr>
              <w:jc w:val="center"/>
              <w:rPr>
                <w:sz w:val="18"/>
                <w:szCs w:val="18"/>
              </w:rPr>
            </w:pPr>
            <w:r w:rsidRPr="0057528C">
              <w:rPr>
                <w:sz w:val="18"/>
                <w:szCs w:val="18"/>
              </w:rPr>
              <w:t>la griglia di valutazione disciplinare e la tabella di valutazione delle prove oggettive.</w:t>
            </w:r>
          </w:p>
          <w:p w14:paraId="17C096A0" w14:textId="77777777" w:rsidR="0057528C" w:rsidRPr="0057528C" w:rsidRDefault="0057528C" w:rsidP="0000319B">
            <w:pPr>
              <w:rPr>
                <w:sz w:val="18"/>
                <w:szCs w:val="18"/>
              </w:rPr>
            </w:pPr>
          </w:p>
          <w:p w14:paraId="525F32F1" w14:textId="77777777" w:rsidR="0057528C" w:rsidRPr="0057528C" w:rsidRDefault="0057528C" w:rsidP="0000319B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  <w:r w:rsidRPr="0057528C">
              <w:rPr>
                <w:rFonts w:cs="Times New Roman"/>
                <w:b/>
                <w:sz w:val="18"/>
                <w:szCs w:val="18"/>
              </w:rPr>
              <w:t>*</w:t>
            </w:r>
            <w:r w:rsidRPr="0057528C">
              <w:rPr>
                <w:rFonts w:cs="Times New Roman"/>
                <w:sz w:val="18"/>
                <w:szCs w:val="18"/>
              </w:rPr>
              <w:t>Valutazione sommativa e formativa.</w:t>
            </w:r>
          </w:p>
          <w:p w14:paraId="293237F2" w14:textId="77777777" w:rsidR="0057528C" w:rsidRPr="0057528C" w:rsidRDefault="0057528C" w:rsidP="0000319B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</w:p>
          <w:p w14:paraId="06990414" w14:textId="77777777" w:rsidR="0057528C" w:rsidRPr="0057528C" w:rsidRDefault="0057528C" w:rsidP="0000319B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Autovalutazione</w:t>
            </w:r>
          </w:p>
          <w:p w14:paraId="373E197B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64644F96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774E0767" w14:textId="77777777" w:rsidR="0057528C" w:rsidRDefault="0057528C" w:rsidP="00D20F4D">
            <w:pPr>
              <w:rPr>
                <w:sz w:val="20"/>
                <w:szCs w:val="20"/>
              </w:rPr>
            </w:pPr>
          </w:p>
          <w:p w14:paraId="077EF96D" w14:textId="77777777" w:rsidR="0057528C" w:rsidRPr="00B926CE" w:rsidRDefault="0057528C" w:rsidP="00D20F4D">
            <w:pPr>
              <w:rPr>
                <w:sz w:val="20"/>
                <w:szCs w:val="20"/>
              </w:rPr>
            </w:pPr>
          </w:p>
        </w:tc>
      </w:tr>
    </w:tbl>
    <w:p w14:paraId="2ACBF856" w14:textId="77777777" w:rsidR="00FC2CED" w:rsidRDefault="00776EDB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</w:t>
      </w:r>
    </w:p>
    <w:p w14:paraId="6E02BF59" w14:textId="77777777" w:rsidR="00CB2FE1" w:rsidRPr="00742799" w:rsidRDefault="008C5BBE" w:rsidP="00CB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CB2FE1">
        <w:rPr>
          <w:b/>
          <w:sz w:val="28"/>
          <w:szCs w:val="28"/>
        </w:rPr>
        <w:tab/>
        <w:t>UNITA’ di LAVORO</w:t>
      </w:r>
      <w:r w:rsidR="00615050">
        <w:rPr>
          <w:b/>
          <w:sz w:val="28"/>
          <w:szCs w:val="28"/>
        </w:rPr>
        <w:t xml:space="preserve"> </w:t>
      </w:r>
      <w:r w:rsidR="00CB2FE1">
        <w:rPr>
          <w:b/>
          <w:sz w:val="28"/>
          <w:szCs w:val="28"/>
        </w:rPr>
        <w:t>di</w:t>
      </w:r>
      <w:r w:rsidR="00615050">
        <w:rPr>
          <w:b/>
          <w:sz w:val="28"/>
          <w:szCs w:val="28"/>
        </w:rPr>
        <w:t xml:space="preserve"> </w:t>
      </w:r>
      <w:r w:rsidR="00CB2FE1">
        <w:rPr>
          <w:b/>
          <w:sz w:val="28"/>
          <w:szCs w:val="28"/>
          <w:u w:val="single"/>
        </w:rPr>
        <w:t>GEOGRAFIA</w:t>
      </w:r>
      <w:r w:rsidR="00FC2CED">
        <w:rPr>
          <w:b/>
          <w:sz w:val="28"/>
          <w:szCs w:val="28"/>
        </w:rPr>
        <w:t xml:space="preserve"> CLASSE  SECONDA</w:t>
      </w:r>
      <w:r w:rsidR="00CB2FE1" w:rsidRPr="00742799">
        <w:rPr>
          <w:b/>
          <w:sz w:val="28"/>
          <w:szCs w:val="28"/>
        </w:rPr>
        <w:tab/>
      </w:r>
      <w:r w:rsidR="00CB2FE1" w:rsidRPr="00742799">
        <w:rPr>
          <w:b/>
          <w:sz w:val="28"/>
          <w:szCs w:val="28"/>
        </w:rPr>
        <w:tab/>
      </w:r>
      <w:r w:rsidR="00CB2FE1" w:rsidRPr="00742799">
        <w:rPr>
          <w:b/>
          <w:sz w:val="28"/>
          <w:szCs w:val="28"/>
        </w:rPr>
        <w:tab/>
        <w:t>A.S. 20</w:t>
      </w:r>
      <w:r w:rsidR="00B951B9">
        <w:rPr>
          <w:b/>
          <w:sz w:val="28"/>
          <w:szCs w:val="28"/>
        </w:rPr>
        <w:t>22/23</w:t>
      </w:r>
    </w:p>
    <w:tbl>
      <w:tblPr>
        <w:tblStyle w:val="Grigliatabella"/>
        <w:tblW w:w="162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3545"/>
        <w:gridCol w:w="2550"/>
        <w:gridCol w:w="567"/>
        <w:gridCol w:w="3374"/>
        <w:gridCol w:w="2154"/>
        <w:gridCol w:w="1700"/>
      </w:tblGrid>
      <w:tr w:rsidR="00CB2FE1" w:rsidRPr="007A16B3" w14:paraId="345A343B" w14:textId="77777777" w:rsidTr="00FD262C">
        <w:trPr>
          <w:cantSplit/>
          <w:trHeight w:val="1134"/>
        </w:trPr>
        <w:tc>
          <w:tcPr>
            <w:tcW w:w="568" w:type="dxa"/>
          </w:tcPr>
          <w:p w14:paraId="7A73BDCD" w14:textId="77777777" w:rsidR="00CB2FE1" w:rsidRDefault="00CB2FE1" w:rsidP="008C5BBE">
            <w:pPr>
              <w:rPr>
                <w:b/>
                <w:sz w:val="20"/>
                <w:szCs w:val="20"/>
              </w:rPr>
            </w:pPr>
          </w:p>
          <w:p w14:paraId="45456712" w14:textId="77777777" w:rsidR="00CB2FE1" w:rsidRPr="0057528C" w:rsidRDefault="00CB2FE1" w:rsidP="00FD2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N°2</w:t>
            </w:r>
          </w:p>
        </w:tc>
        <w:tc>
          <w:tcPr>
            <w:tcW w:w="1814" w:type="dxa"/>
          </w:tcPr>
          <w:p w14:paraId="128FF249" w14:textId="77777777" w:rsidR="00CB2FE1" w:rsidRDefault="00CB2FE1" w:rsidP="00FD262C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</w:p>
          <w:p w14:paraId="374E9EB5" w14:textId="77777777" w:rsidR="00CB2FE1" w:rsidRDefault="00CB2FE1" w:rsidP="00FD262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>COMPETENZE</w:t>
            </w:r>
          </w:p>
          <w:p w14:paraId="5E2B4478" w14:textId="77777777" w:rsidR="00CB2FE1" w:rsidRPr="006A0176" w:rsidRDefault="00CB2FE1" w:rsidP="00FD262C">
            <w:pPr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3CEE8AB5" w14:textId="77777777" w:rsidR="00CB2FE1" w:rsidRDefault="00CB2FE1" w:rsidP="00FD262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264C16CD" w14:textId="77777777" w:rsidR="006A0540" w:rsidRDefault="006A0540" w:rsidP="006A0540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5013702B" w14:textId="77777777" w:rsidR="00CB2FE1" w:rsidRPr="007A16B3" w:rsidRDefault="006A0540" w:rsidP="006A0540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50" w:type="dxa"/>
          </w:tcPr>
          <w:p w14:paraId="14C2F638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166C7898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5A5B262D" w14:textId="77777777" w:rsidR="00CB2FE1" w:rsidRPr="006A0176" w:rsidRDefault="00CB2FE1" w:rsidP="00FD2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A0176">
              <w:rPr>
                <w:b/>
                <w:sz w:val="24"/>
                <w:szCs w:val="24"/>
              </w:rPr>
              <w:t xml:space="preserve">Tempi </w:t>
            </w:r>
          </w:p>
        </w:tc>
        <w:tc>
          <w:tcPr>
            <w:tcW w:w="3374" w:type="dxa"/>
          </w:tcPr>
          <w:p w14:paraId="75D466B5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70753034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5AC71DDF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154" w:type="dxa"/>
          </w:tcPr>
          <w:p w14:paraId="23D1CBE8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4288393B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7F085DE1" w14:textId="77777777" w:rsidR="00CB2FE1" w:rsidRDefault="00CB2FE1" w:rsidP="00FD262C">
            <w:pPr>
              <w:jc w:val="center"/>
              <w:rPr>
                <w:b/>
                <w:sz w:val="24"/>
                <w:szCs w:val="24"/>
              </w:rPr>
            </w:pPr>
          </w:p>
          <w:p w14:paraId="7F066B95" w14:textId="77777777" w:rsidR="00CB2FE1" w:rsidRPr="007A16B3" w:rsidRDefault="00CB2FE1" w:rsidP="00FD262C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CB2FE1" w:rsidRPr="007A16B3" w14:paraId="7EC72901" w14:textId="77777777" w:rsidTr="00FD262C">
        <w:trPr>
          <w:cantSplit/>
          <w:trHeight w:val="6887"/>
        </w:trPr>
        <w:tc>
          <w:tcPr>
            <w:tcW w:w="568" w:type="dxa"/>
            <w:textDirection w:val="btLr"/>
          </w:tcPr>
          <w:p w14:paraId="03929414" w14:textId="77777777" w:rsidR="00CB2FE1" w:rsidRPr="00FC2CED" w:rsidRDefault="00C87381" w:rsidP="00C87381">
            <w:pPr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LE   REGIONI   </w:t>
            </w:r>
            <w:r w:rsidR="00FC2CED" w:rsidRPr="00FC2CED">
              <w:rPr>
                <w:b/>
                <w:bCs/>
                <w:sz w:val="28"/>
                <w:szCs w:val="28"/>
              </w:rPr>
              <w:t xml:space="preserve"> D</w:t>
            </w:r>
            <w:r>
              <w:rPr>
                <w:b/>
                <w:bCs/>
                <w:sz w:val="28"/>
                <w:szCs w:val="28"/>
              </w:rPr>
              <w:t>’</w:t>
            </w:r>
            <w:r w:rsidR="00FC2CED" w:rsidRPr="00FC2CED">
              <w:rPr>
                <w:b/>
                <w:bCs/>
                <w:sz w:val="28"/>
                <w:szCs w:val="28"/>
              </w:rPr>
              <w:t xml:space="preserve"> EUROPA</w:t>
            </w:r>
          </w:p>
        </w:tc>
        <w:tc>
          <w:tcPr>
            <w:tcW w:w="1814" w:type="dxa"/>
          </w:tcPr>
          <w:p w14:paraId="2947722C" w14:textId="77777777" w:rsidR="00CB2FE1" w:rsidRDefault="00CB2FE1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34F3D096" w14:textId="77777777" w:rsidR="00CB2FE1" w:rsidRDefault="00CB2FE1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0895D2BA" w14:textId="77777777" w:rsidR="00CB2FE1" w:rsidRPr="00957B43" w:rsidRDefault="00957B43" w:rsidP="00957B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CB2FE1" w:rsidRPr="00957B43">
              <w:rPr>
                <w:b/>
                <w:sz w:val="20"/>
                <w:szCs w:val="20"/>
              </w:rPr>
              <w:t>Com</w:t>
            </w:r>
            <w:r w:rsidRPr="00957B43">
              <w:rPr>
                <w:b/>
                <w:sz w:val="20"/>
                <w:szCs w:val="20"/>
              </w:rPr>
              <w:t>unicazione nella madrelingua</w:t>
            </w:r>
          </w:p>
          <w:p w14:paraId="76C1E0F0" w14:textId="77777777" w:rsidR="00957B43" w:rsidRDefault="00957B43" w:rsidP="00FD262C">
            <w:pPr>
              <w:rPr>
                <w:b/>
                <w:sz w:val="20"/>
                <w:szCs w:val="20"/>
              </w:rPr>
            </w:pPr>
          </w:p>
          <w:p w14:paraId="06DF604F" w14:textId="77777777" w:rsidR="00CB2FE1" w:rsidRDefault="00957B43" w:rsidP="00FD2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Comunicazione in lingue straniere.</w:t>
            </w:r>
          </w:p>
          <w:p w14:paraId="427E79C3" w14:textId="77777777" w:rsidR="00957B43" w:rsidRDefault="00957B43" w:rsidP="00FD262C">
            <w:pPr>
              <w:rPr>
                <w:b/>
                <w:sz w:val="20"/>
                <w:szCs w:val="20"/>
              </w:rPr>
            </w:pPr>
          </w:p>
          <w:p w14:paraId="0911F720" w14:textId="77777777" w:rsidR="00957B43" w:rsidRDefault="00957B43" w:rsidP="00FD2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Competenze matematiche, scientifiche e tecnologiche.</w:t>
            </w:r>
          </w:p>
          <w:p w14:paraId="11422C78" w14:textId="77777777" w:rsidR="00656473" w:rsidRDefault="00656473" w:rsidP="00FD262C">
            <w:pPr>
              <w:rPr>
                <w:b/>
                <w:sz w:val="20"/>
                <w:szCs w:val="20"/>
              </w:rPr>
            </w:pPr>
          </w:p>
          <w:p w14:paraId="32B0A0A8" w14:textId="77777777" w:rsidR="00957B43" w:rsidRPr="00613D5F" w:rsidRDefault="00957B43" w:rsidP="00FD2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Competenza digitale.</w:t>
            </w:r>
          </w:p>
          <w:p w14:paraId="3D101530" w14:textId="77777777" w:rsidR="00CB2FE1" w:rsidRPr="006A0176" w:rsidRDefault="00CB2FE1" w:rsidP="00FD262C">
            <w:pPr>
              <w:rPr>
                <w:b/>
                <w:sz w:val="20"/>
                <w:szCs w:val="20"/>
              </w:rPr>
            </w:pPr>
          </w:p>
          <w:p w14:paraId="2D09A935" w14:textId="77777777" w:rsidR="00CB2FE1" w:rsidRDefault="00CB2FE1" w:rsidP="00FD26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</w:t>
            </w:r>
            <w:r w:rsidRPr="006A0176">
              <w:rPr>
                <w:b/>
                <w:sz w:val="20"/>
                <w:szCs w:val="20"/>
              </w:rPr>
              <w:t>. Imparare ad imparare</w:t>
            </w:r>
            <w:r>
              <w:rPr>
                <w:b/>
                <w:sz w:val="20"/>
                <w:szCs w:val="20"/>
              </w:rPr>
              <w:t>.</w:t>
            </w:r>
          </w:p>
          <w:p w14:paraId="66AD16C4" w14:textId="77777777" w:rsidR="00957B43" w:rsidRDefault="00957B43" w:rsidP="00FD262C">
            <w:pPr>
              <w:rPr>
                <w:b/>
                <w:sz w:val="20"/>
                <w:szCs w:val="20"/>
              </w:rPr>
            </w:pPr>
          </w:p>
          <w:p w14:paraId="194F461B" w14:textId="77777777" w:rsidR="00957B43" w:rsidRPr="006A0176" w:rsidRDefault="00957B43" w:rsidP="00FD262C">
            <w:pPr>
              <w:rPr>
                <w:b/>
                <w:sz w:val="20"/>
                <w:szCs w:val="20"/>
              </w:rPr>
            </w:pPr>
            <w:r w:rsidRPr="00957B43">
              <w:rPr>
                <w:b/>
                <w:sz w:val="20"/>
                <w:szCs w:val="20"/>
              </w:rPr>
              <w:t>8. Consapevolezza ed espressione culturale.</w:t>
            </w:r>
          </w:p>
        </w:tc>
        <w:tc>
          <w:tcPr>
            <w:tcW w:w="3545" w:type="dxa"/>
          </w:tcPr>
          <w:p w14:paraId="114138AD" w14:textId="77777777" w:rsidR="00CB2FE1" w:rsidRPr="00922356" w:rsidRDefault="00CB2FE1" w:rsidP="00FD262C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0E28078A" w14:textId="77777777" w:rsidR="00FC2CED" w:rsidRPr="00A42CF2" w:rsidRDefault="00615050" w:rsidP="00E7279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A42CF2">
              <w:rPr>
                <w:sz w:val="16"/>
                <w:szCs w:val="16"/>
              </w:rPr>
              <w:t>Conoscere gli aspetti fisici, climatici ,l’ordinamento politico, le caratteristiche della popolazione, , le caratteristiche dell’urbanizzazione e le principali città e attività economiche.</w:t>
            </w:r>
          </w:p>
          <w:p w14:paraId="30B5DF93" w14:textId="77777777" w:rsidR="00615050" w:rsidRPr="00A42CF2" w:rsidRDefault="00615050" w:rsidP="00E7279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A42CF2">
              <w:rPr>
                <w:sz w:val="16"/>
                <w:szCs w:val="16"/>
              </w:rPr>
              <w:t>Comprendere L’importanza delle minoranze linguistiche</w:t>
            </w:r>
          </w:p>
          <w:p w14:paraId="4C4EC4D9" w14:textId="77777777" w:rsidR="00615050" w:rsidRPr="00A42CF2" w:rsidRDefault="00615050" w:rsidP="00E7279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A42CF2">
              <w:rPr>
                <w:sz w:val="16"/>
                <w:szCs w:val="16"/>
              </w:rPr>
              <w:t>Conoscere alcuni aspetti del patrimonio storico-artistico.</w:t>
            </w:r>
          </w:p>
          <w:p w14:paraId="04E28663" w14:textId="77777777" w:rsidR="00615050" w:rsidRPr="00A42CF2" w:rsidRDefault="007A31B1" w:rsidP="00E7279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A42CF2">
              <w:rPr>
                <w:sz w:val="16"/>
                <w:szCs w:val="16"/>
              </w:rPr>
              <w:t>Orientarsi sulle carte e nelle realtà territoriali lontane attraverso l’utilizzo dei programmi multimediali.</w:t>
            </w:r>
          </w:p>
          <w:p w14:paraId="014A375F" w14:textId="77777777" w:rsidR="00A42CF2" w:rsidRPr="00A42CF2" w:rsidRDefault="00A42CF2" w:rsidP="00E7279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A42CF2">
              <w:rPr>
                <w:rFonts w:cs="Arial"/>
                <w:sz w:val="16"/>
                <w:szCs w:val="16"/>
              </w:rPr>
              <w:t>Utilizzare strumenti tradizionali e innovativi per comprendere e comunicare fatti e fenomeni territoriali</w:t>
            </w:r>
          </w:p>
          <w:p w14:paraId="173ADBDB" w14:textId="77777777" w:rsidR="00A42CF2" w:rsidRPr="00A42CF2" w:rsidRDefault="00A42CF2" w:rsidP="00E7279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Interpretare e confrontare carattere dei paesaggi europei in relazione alla loro evoluzione nel tempo</w:t>
            </w:r>
          </w:p>
          <w:p w14:paraId="481117B5" w14:textId="77777777" w:rsidR="00A42CF2" w:rsidRPr="00A42CF2" w:rsidRDefault="00A42CF2" w:rsidP="00E7279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Analizzare e Utilizzare in termini di spazio le interrelazioni tra fatti e fenomeni demografici, sociali ed economici di portata nazionale ed europea.</w:t>
            </w:r>
          </w:p>
          <w:p w14:paraId="52C7541B" w14:textId="77777777" w:rsidR="00FC2CED" w:rsidRPr="00FC2CED" w:rsidRDefault="00FC2CED" w:rsidP="00FC2CED">
            <w:pPr>
              <w:spacing w:after="200" w:line="276" w:lineRule="auto"/>
              <w:ind w:left="176"/>
              <w:contextualSpacing/>
              <w:rPr>
                <w:sz w:val="20"/>
                <w:szCs w:val="20"/>
              </w:rPr>
            </w:pPr>
          </w:p>
          <w:p w14:paraId="43F26DC5" w14:textId="77777777" w:rsidR="00FC2CED" w:rsidRPr="00FC2CED" w:rsidRDefault="00FC2CED" w:rsidP="00FC2CED">
            <w:pPr>
              <w:spacing w:after="200" w:line="276" w:lineRule="auto"/>
              <w:rPr>
                <w:b/>
                <w:u w:val="single"/>
              </w:rPr>
            </w:pPr>
            <w:r w:rsidRPr="00FC2CED">
              <w:rPr>
                <w:b/>
                <w:u w:val="single"/>
              </w:rPr>
              <w:t>OBIETTIVI  MINIMI:</w:t>
            </w:r>
          </w:p>
          <w:p w14:paraId="4669EFDD" w14:textId="77777777" w:rsidR="00FC2CED" w:rsidRDefault="00FC2CED" w:rsidP="00E72792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 w:rsidRPr="00A42CF2">
              <w:rPr>
                <w:sz w:val="16"/>
                <w:szCs w:val="16"/>
              </w:rPr>
              <w:t>Conoscere le principali caratteristiche del paesaggio naturale, dell’organizzazione politica, della popolazione, delle città, dell’economia</w:t>
            </w:r>
            <w:r w:rsidR="00615050" w:rsidRPr="00A42CF2">
              <w:rPr>
                <w:sz w:val="16"/>
                <w:szCs w:val="16"/>
              </w:rPr>
              <w:t xml:space="preserve">  delle varie Regioni europee.</w:t>
            </w:r>
          </w:p>
          <w:p w14:paraId="6923CE32" w14:textId="77777777" w:rsidR="00A42CF2" w:rsidRPr="00A42CF2" w:rsidRDefault="00A42CF2" w:rsidP="00E72792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Lessico di base</w:t>
            </w:r>
          </w:p>
          <w:p w14:paraId="1DAA36FF" w14:textId="77777777" w:rsidR="00CB2FE1" w:rsidRPr="00A42CF2" w:rsidRDefault="00CB2FE1" w:rsidP="00A42CF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60C9E85" w14:textId="77777777" w:rsidR="00CB2FE1" w:rsidRPr="0088580F" w:rsidRDefault="00CB2FE1" w:rsidP="00FD262C">
            <w:pPr>
              <w:spacing w:after="200" w:line="276" w:lineRule="auto"/>
              <w:ind w:left="72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4D2A0B8A" w14:textId="77777777" w:rsidR="00FC2CED" w:rsidRPr="00FC2CED" w:rsidRDefault="00E67BB9" w:rsidP="00E72792">
            <w:pPr>
              <w:numPr>
                <w:ilvl w:val="0"/>
                <w:numId w:val="6"/>
              </w:numPr>
              <w:spacing w:after="200" w:line="276" w:lineRule="auto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Regione</w:t>
            </w:r>
            <w:r w:rsidR="00FC2CED" w:rsidRPr="00FC2CED">
              <w:rPr>
                <w:rFonts w:cs="Times New Roman"/>
                <w:bCs/>
                <w:iCs/>
                <w:sz w:val="24"/>
                <w:szCs w:val="24"/>
              </w:rPr>
              <w:t xml:space="preserve"> Iberica.</w:t>
            </w:r>
          </w:p>
          <w:p w14:paraId="610981F3" w14:textId="77777777" w:rsidR="00FC2CED" w:rsidRPr="00FC2CED" w:rsidRDefault="00E67BB9" w:rsidP="00E72792">
            <w:pPr>
              <w:numPr>
                <w:ilvl w:val="0"/>
                <w:numId w:val="6"/>
              </w:numPr>
              <w:spacing w:after="200" w:line="276" w:lineRule="auto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Regione franco -olandese</w:t>
            </w:r>
          </w:p>
          <w:p w14:paraId="44CB38CB" w14:textId="77777777" w:rsidR="005E68FA" w:rsidRPr="00136C40" w:rsidRDefault="00136C40" w:rsidP="00136C40">
            <w:pPr>
              <w:numPr>
                <w:ilvl w:val="0"/>
                <w:numId w:val="6"/>
              </w:numPr>
              <w:spacing w:after="200" w:line="276" w:lineRule="auto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regione britannica</w:t>
            </w:r>
          </w:p>
          <w:p w14:paraId="434EA4B4" w14:textId="77777777" w:rsidR="00FC2CED" w:rsidRDefault="00136C40" w:rsidP="00E72792">
            <w:pPr>
              <w:numPr>
                <w:ilvl w:val="0"/>
                <w:numId w:val="6"/>
              </w:numPr>
              <w:spacing w:after="200" w:line="276" w:lineRule="auto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La Regione Nordica </w:t>
            </w:r>
          </w:p>
          <w:p w14:paraId="3B1168E1" w14:textId="77777777" w:rsidR="00136C40" w:rsidRPr="00FC2CED" w:rsidRDefault="00136C40" w:rsidP="00E72792">
            <w:pPr>
              <w:numPr>
                <w:ilvl w:val="0"/>
                <w:numId w:val="6"/>
              </w:numPr>
              <w:spacing w:after="200" w:line="276" w:lineRule="auto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Regione germanica e alpina</w:t>
            </w:r>
          </w:p>
          <w:p w14:paraId="25F15143" w14:textId="77777777" w:rsidR="00FC2CED" w:rsidRPr="00FC2CED" w:rsidRDefault="00C87381" w:rsidP="00E72792">
            <w:pPr>
              <w:numPr>
                <w:ilvl w:val="0"/>
                <w:numId w:val="6"/>
              </w:numPr>
              <w:spacing w:after="200" w:line="276" w:lineRule="auto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R</w:t>
            </w:r>
            <w:r w:rsidR="00136C40">
              <w:rPr>
                <w:rFonts w:cs="Times New Roman"/>
                <w:bCs/>
                <w:iCs/>
                <w:sz w:val="24"/>
                <w:szCs w:val="24"/>
              </w:rPr>
              <w:t xml:space="preserve">egione </w:t>
            </w:r>
            <w:r w:rsidR="00FC2CED" w:rsidRPr="00FC2CED">
              <w:rPr>
                <w:rFonts w:cs="Times New Roman"/>
                <w:bCs/>
                <w:iCs/>
                <w:sz w:val="24"/>
                <w:szCs w:val="24"/>
              </w:rPr>
              <w:t>centro-orientale</w:t>
            </w:r>
          </w:p>
          <w:p w14:paraId="35C742CB" w14:textId="77777777" w:rsidR="00FC2CED" w:rsidRPr="00FC2CED" w:rsidRDefault="00FC2CED" w:rsidP="00E72792">
            <w:pPr>
              <w:numPr>
                <w:ilvl w:val="0"/>
                <w:numId w:val="6"/>
              </w:numPr>
              <w:spacing w:after="200" w:line="276" w:lineRule="auto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 w:rsidRPr="00FC2CED">
              <w:rPr>
                <w:rFonts w:cs="Times New Roman"/>
                <w:bCs/>
                <w:iCs/>
                <w:sz w:val="24"/>
                <w:szCs w:val="24"/>
              </w:rPr>
              <w:t>La</w:t>
            </w:r>
            <w:r w:rsidR="00136C40">
              <w:rPr>
                <w:rFonts w:cs="Times New Roman"/>
                <w:bCs/>
                <w:iCs/>
                <w:sz w:val="24"/>
                <w:szCs w:val="24"/>
              </w:rPr>
              <w:t xml:space="preserve"> Regione sud-orientale</w:t>
            </w:r>
          </w:p>
          <w:p w14:paraId="385A3C37" w14:textId="77777777" w:rsidR="00FC2CED" w:rsidRPr="00FC2CED" w:rsidRDefault="00136C40" w:rsidP="00E72792">
            <w:pPr>
              <w:numPr>
                <w:ilvl w:val="0"/>
                <w:numId w:val="6"/>
              </w:numPr>
              <w:spacing w:after="200" w:line="276" w:lineRule="auto"/>
              <w:ind w:left="317" w:hanging="317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La Regione orientale</w:t>
            </w:r>
          </w:p>
          <w:p w14:paraId="78C4D4FB" w14:textId="77777777" w:rsidR="00A42CF2" w:rsidRPr="00A42CF2" w:rsidRDefault="00A42CF2" w:rsidP="00C8738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Temi di storia e cittadinanza relativi alle singole regioni europee.</w:t>
            </w:r>
          </w:p>
          <w:p w14:paraId="322B9A92" w14:textId="77777777" w:rsidR="00CB2FE1" w:rsidRPr="002D2209" w:rsidRDefault="00CB2FE1" w:rsidP="00FC2CED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4DD59068" w14:textId="77777777" w:rsidR="00CB2FE1" w:rsidRPr="00CB2FE1" w:rsidRDefault="00FC2CED" w:rsidP="00CB2FE1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NOVEMB</w:t>
            </w:r>
            <w:r w:rsidR="00CB2FE1" w:rsidRPr="00CB2FE1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RE / </w:t>
            </w: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  MAGGI</w:t>
            </w:r>
            <w:r w:rsidR="00CB2FE1" w:rsidRPr="00CB2FE1">
              <w:rPr>
                <w:rFonts w:cs="Times New Roman"/>
                <w:b/>
                <w:bCs/>
                <w:iCs/>
                <w:sz w:val="24"/>
                <w:szCs w:val="24"/>
              </w:rPr>
              <w:t>O</w:t>
            </w:r>
          </w:p>
          <w:p w14:paraId="1511B68F" w14:textId="77777777" w:rsidR="00CB2FE1" w:rsidRPr="00D1077F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63953815" w14:textId="77777777" w:rsidR="00CB2FE1" w:rsidRDefault="00CB2FE1" w:rsidP="00FD262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9556F1" w14:textId="77777777" w:rsidR="00CB2FE1" w:rsidRPr="002D2209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7235492B" w14:textId="77777777" w:rsidR="00CB2FE1" w:rsidRPr="002D2209" w:rsidRDefault="00CB2FE1" w:rsidP="00FD262C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144ECF0" w14:textId="77777777" w:rsidR="00CB2FE1" w:rsidRPr="007A16B3" w:rsidRDefault="00CB2FE1" w:rsidP="00FD262C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374" w:type="dxa"/>
          </w:tcPr>
          <w:p w14:paraId="4C425F78" w14:textId="77777777" w:rsidR="00CB2FE1" w:rsidRDefault="00CB2FE1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95565D9" w14:textId="77777777" w:rsidR="00CB2FE1" w:rsidRPr="00377A1C" w:rsidRDefault="00CB2FE1" w:rsidP="00E727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4C31004F" w14:textId="77777777" w:rsidR="00CB2FE1" w:rsidRPr="00377A1C" w:rsidRDefault="00CB2FE1" w:rsidP="00E727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0EE5C5AC" w14:textId="77777777" w:rsidR="00CB2FE1" w:rsidRPr="00377A1C" w:rsidRDefault="00CB2FE1" w:rsidP="00E7279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1FDD0B56" w14:textId="77777777" w:rsidR="00CB2FE1" w:rsidRPr="00D1077F" w:rsidRDefault="00CB2FE1" w:rsidP="00FD262C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7E08B064" w14:textId="77777777" w:rsidR="00CB2FE1" w:rsidRPr="00D1077F" w:rsidRDefault="00CB2FE1" w:rsidP="00FD262C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informazioni principali (</w:t>
            </w:r>
            <w:r w:rsidRPr="00D1077F">
              <w:rPr>
                <w:rFonts w:cs="Times New Roman"/>
                <w:bCs/>
                <w:iCs/>
                <w:sz w:val="20"/>
                <w:szCs w:val="20"/>
              </w:rPr>
              <w:t xml:space="preserve"> dove,        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E63D77A" w14:textId="77777777" w:rsidR="00CB2FE1" w:rsidRPr="007E3F5B" w:rsidRDefault="00CB2FE1" w:rsidP="00E72792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Costruzioni di schemi, tabelle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, grafici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474E3392" w14:textId="77777777" w:rsidR="00CB2FE1" w:rsidRPr="00377A1C" w:rsidRDefault="00CB2FE1" w:rsidP="00E72792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Lettura delle carte 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>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1E1D301F" w14:textId="77777777" w:rsidR="00CB2FE1" w:rsidRPr="00377A1C" w:rsidRDefault="00CB2FE1" w:rsidP="00E72792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60CBE50F" w14:textId="77777777" w:rsidR="00CB2FE1" w:rsidRPr="00B03D47" w:rsidRDefault="00CB2FE1" w:rsidP="00E727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091F5B73" w14:textId="77777777" w:rsidR="00CB2FE1" w:rsidRPr="00C6373F" w:rsidRDefault="00CB2FE1" w:rsidP="00E7279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 documentari, ecc..</w:t>
            </w:r>
          </w:p>
          <w:p w14:paraId="13040CF1" w14:textId="77777777" w:rsidR="00CB2FE1" w:rsidRPr="00C6373F" w:rsidRDefault="00CB2FE1" w:rsidP="00FD262C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1D713BF1" w14:textId="77777777" w:rsidR="00CB2FE1" w:rsidRPr="00C94E2A" w:rsidRDefault="00CB2FE1" w:rsidP="00E7279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1C153D7B" w14:textId="77777777" w:rsidR="00CB2FE1" w:rsidRPr="00C6373F" w:rsidRDefault="00CB2FE1" w:rsidP="00E7279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75E4629C" w14:textId="77777777" w:rsidR="00CB2FE1" w:rsidRPr="00C6373F" w:rsidRDefault="00CB2FE1" w:rsidP="00FD26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55A7ED16" w14:textId="77777777" w:rsidR="00CB2FE1" w:rsidRPr="00B926CE" w:rsidRDefault="00CB2FE1" w:rsidP="00FD262C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263F4CEB" w14:textId="77777777" w:rsidR="00CB2FE1" w:rsidRDefault="00CB2FE1" w:rsidP="00FD26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576AABC" w14:textId="77777777" w:rsidR="00CB2FE1" w:rsidRPr="003253C0" w:rsidRDefault="00CB2FE1" w:rsidP="00FD26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480E68F" w14:textId="77777777" w:rsidR="00CB2FE1" w:rsidRPr="00B10B72" w:rsidRDefault="00CB2FE1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3019C3E2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77C76F6" w14:textId="77777777" w:rsidR="00CB2FE1" w:rsidRPr="00B10B72" w:rsidRDefault="00CB2FE1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2CECAE9C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EF35816" w14:textId="77777777" w:rsidR="00CB2FE1" w:rsidRPr="00B10B72" w:rsidRDefault="00CB2FE1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8870D6C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01AC25F" w14:textId="77777777" w:rsidR="00CB2FE1" w:rsidRPr="00B10B72" w:rsidRDefault="00CB2FE1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7D9FA40E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0659C5A" w14:textId="77777777" w:rsidR="00CB2FE1" w:rsidRDefault="00CB2FE1" w:rsidP="00E72792">
            <w:pPr>
              <w:numPr>
                <w:ilvl w:val="0"/>
                <w:numId w:val="4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052C1EDC" w14:textId="77777777" w:rsidR="00815B9E" w:rsidRDefault="00815B9E" w:rsidP="00815B9E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8A8A2A3" w14:textId="77777777" w:rsidR="00815B9E" w:rsidRDefault="00815B9E" w:rsidP="00E72792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4873E9FB" w14:textId="77777777" w:rsidR="00815B9E" w:rsidRPr="00815B9E" w:rsidRDefault="00815B9E" w:rsidP="00E72792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136C40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21E426D0" w14:textId="77777777" w:rsidR="00CB2FE1" w:rsidRPr="00B10B72" w:rsidRDefault="00CB2FE1" w:rsidP="00FD262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8B1D13A" w14:textId="77777777" w:rsidR="00CB2FE1" w:rsidRPr="00B926CE" w:rsidRDefault="00CB2FE1" w:rsidP="00FD262C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8B48BD7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716594EA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610EBEBB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0DB7F12A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64AB9AF1" w14:textId="77777777" w:rsidR="00CB2FE1" w:rsidRPr="0057528C" w:rsidRDefault="00CB2FE1" w:rsidP="00FD262C">
            <w:pPr>
              <w:jc w:val="center"/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Per la valutazione  si farà riferimento ai documenti allegati al POF:</w:t>
            </w:r>
          </w:p>
          <w:p w14:paraId="266402B8" w14:textId="77777777" w:rsidR="00CB2FE1" w:rsidRPr="0057528C" w:rsidRDefault="00CB2FE1" w:rsidP="00FD262C">
            <w:pPr>
              <w:jc w:val="center"/>
              <w:rPr>
                <w:sz w:val="18"/>
                <w:szCs w:val="18"/>
              </w:rPr>
            </w:pPr>
            <w:r w:rsidRPr="0057528C">
              <w:rPr>
                <w:sz w:val="18"/>
                <w:szCs w:val="18"/>
              </w:rPr>
              <w:t>la griglia di valutazione disciplinare e la tabella di valutazione delle prove oggettive.</w:t>
            </w:r>
          </w:p>
          <w:p w14:paraId="65C90749" w14:textId="77777777" w:rsidR="00CB2FE1" w:rsidRPr="0057528C" w:rsidRDefault="00CB2FE1" w:rsidP="00FD262C">
            <w:pPr>
              <w:rPr>
                <w:sz w:val="18"/>
                <w:szCs w:val="18"/>
              </w:rPr>
            </w:pPr>
          </w:p>
          <w:p w14:paraId="6C296F6E" w14:textId="77777777" w:rsidR="00CB2FE1" w:rsidRPr="0057528C" w:rsidRDefault="00CB2FE1" w:rsidP="00FD262C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  <w:r w:rsidRPr="0057528C">
              <w:rPr>
                <w:rFonts w:cs="Times New Roman"/>
                <w:b/>
                <w:sz w:val="18"/>
                <w:szCs w:val="18"/>
              </w:rPr>
              <w:t>*</w:t>
            </w:r>
            <w:r w:rsidRPr="0057528C">
              <w:rPr>
                <w:rFonts w:cs="Times New Roman"/>
                <w:sz w:val="18"/>
                <w:szCs w:val="18"/>
              </w:rPr>
              <w:t>Valutazione sommativa e formativa.</w:t>
            </w:r>
          </w:p>
          <w:p w14:paraId="0CA4CF17" w14:textId="77777777" w:rsidR="00CB2FE1" w:rsidRPr="0057528C" w:rsidRDefault="00CB2FE1" w:rsidP="00FD262C">
            <w:pPr>
              <w:ind w:left="-98"/>
              <w:jc w:val="center"/>
              <w:rPr>
                <w:rFonts w:cs="Times New Roman"/>
                <w:sz w:val="18"/>
                <w:szCs w:val="18"/>
              </w:rPr>
            </w:pPr>
          </w:p>
          <w:p w14:paraId="29A97036" w14:textId="77777777" w:rsidR="00CB2FE1" w:rsidRPr="0057528C" w:rsidRDefault="00CB2FE1" w:rsidP="00FD262C">
            <w:pPr>
              <w:rPr>
                <w:sz w:val="18"/>
                <w:szCs w:val="18"/>
              </w:rPr>
            </w:pPr>
            <w:r w:rsidRPr="0057528C">
              <w:rPr>
                <w:b/>
                <w:sz w:val="18"/>
                <w:szCs w:val="18"/>
              </w:rPr>
              <w:t>*</w:t>
            </w:r>
            <w:r w:rsidRPr="0057528C">
              <w:rPr>
                <w:sz w:val="18"/>
                <w:szCs w:val="18"/>
              </w:rPr>
              <w:t>Autovalutazione</w:t>
            </w:r>
          </w:p>
          <w:p w14:paraId="64428CB3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681C9AFF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2C731F06" w14:textId="77777777" w:rsidR="00CB2FE1" w:rsidRDefault="00CB2FE1" w:rsidP="00FD262C">
            <w:pPr>
              <w:rPr>
                <w:sz w:val="20"/>
                <w:szCs w:val="20"/>
              </w:rPr>
            </w:pPr>
          </w:p>
          <w:p w14:paraId="577A02B8" w14:textId="77777777" w:rsidR="00CB2FE1" w:rsidRPr="00B926CE" w:rsidRDefault="00CB2FE1" w:rsidP="00FD262C">
            <w:pPr>
              <w:rPr>
                <w:sz w:val="20"/>
                <w:szCs w:val="20"/>
              </w:rPr>
            </w:pPr>
          </w:p>
        </w:tc>
      </w:tr>
    </w:tbl>
    <w:p w14:paraId="397CF53D" w14:textId="77777777" w:rsidR="00CB2FE1" w:rsidRDefault="00CB2FE1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sectPr w:rsidR="00CB2FE1" w:rsidSect="008C7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7B0"/>
    <w:multiLevelType w:val="hybridMultilevel"/>
    <w:tmpl w:val="D56C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62C7"/>
    <w:multiLevelType w:val="hybridMultilevel"/>
    <w:tmpl w:val="73E4710A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5E861C7"/>
    <w:multiLevelType w:val="hybridMultilevel"/>
    <w:tmpl w:val="ED300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3A2A"/>
    <w:multiLevelType w:val="multilevel"/>
    <w:tmpl w:val="033A3526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1AA10FF"/>
    <w:multiLevelType w:val="hybridMultilevel"/>
    <w:tmpl w:val="624EA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514F"/>
    <w:multiLevelType w:val="hybridMultilevel"/>
    <w:tmpl w:val="045EFA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44D3A"/>
    <w:multiLevelType w:val="hybridMultilevel"/>
    <w:tmpl w:val="C3D8E116"/>
    <w:lvl w:ilvl="0" w:tplc="F836E2EA"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4E85009A"/>
    <w:multiLevelType w:val="hybridMultilevel"/>
    <w:tmpl w:val="A27A9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E1B26"/>
    <w:multiLevelType w:val="hybridMultilevel"/>
    <w:tmpl w:val="6B08AE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261B7"/>
    <w:multiLevelType w:val="hybridMultilevel"/>
    <w:tmpl w:val="D756A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303F"/>
    <w:multiLevelType w:val="hybridMultilevel"/>
    <w:tmpl w:val="393899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9B147A"/>
    <w:multiLevelType w:val="hybridMultilevel"/>
    <w:tmpl w:val="D0A276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56095"/>
    <w:multiLevelType w:val="hybridMultilevel"/>
    <w:tmpl w:val="1FF6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29957">
    <w:abstractNumId w:val="10"/>
  </w:num>
  <w:num w:numId="2" w16cid:durableId="550112807">
    <w:abstractNumId w:val="2"/>
  </w:num>
  <w:num w:numId="3" w16cid:durableId="1132862307">
    <w:abstractNumId w:val="11"/>
  </w:num>
  <w:num w:numId="4" w16cid:durableId="1280377689">
    <w:abstractNumId w:val="0"/>
  </w:num>
  <w:num w:numId="5" w16cid:durableId="1552812542">
    <w:abstractNumId w:val="9"/>
  </w:num>
  <w:num w:numId="6" w16cid:durableId="1974484167">
    <w:abstractNumId w:val="8"/>
  </w:num>
  <w:num w:numId="7" w16cid:durableId="1792479045">
    <w:abstractNumId w:val="4"/>
  </w:num>
  <w:num w:numId="8" w16cid:durableId="2072188084">
    <w:abstractNumId w:val="12"/>
  </w:num>
  <w:num w:numId="9" w16cid:durableId="1597393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6848189">
    <w:abstractNumId w:val="1"/>
  </w:num>
  <w:num w:numId="11" w16cid:durableId="1539583593">
    <w:abstractNumId w:val="7"/>
  </w:num>
  <w:num w:numId="12" w16cid:durableId="1218781153">
    <w:abstractNumId w:val="6"/>
  </w:num>
  <w:num w:numId="13" w16cid:durableId="123084584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AE"/>
    <w:rsid w:val="00002DF8"/>
    <w:rsid w:val="0000319B"/>
    <w:rsid w:val="00015F91"/>
    <w:rsid w:val="000372F1"/>
    <w:rsid w:val="00082CEC"/>
    <w:rsid w:val="00092E53"/>
    <w:rsid w:val="000B6647"/>
    <w:rsid w:val="001160CE"/>
    <w:rsid w:val="00136C40"/>
    <w:rsid w:val="00161C78"/>
    <w:rsid w:val="00177D7D"/>
    <w:rsid w:val="001B58C9"/>
    <w:rsid w:val="00267E7A"/>
    <w:rsid w:val="00284FA5"/>
    <w:rsid w:val="002D2209"/>
    <w:rsid w:val="002F73FB"/>
    <w:rsid w:val="00313A65"/>
    <w:rsid w:val="003309C6"/>
    <w:rsid w:val="00333160"/>
    <w:rsid w:val="00377A1C"/>
    <w:rsid w:val="003811E7"/>
    <w:rsid w:val="003908F8"/>
    <w:rsid w:val="003E3992"/>
    <w:rsid w:val="003F437F"/>
    <w:rsid w:val="004276E3"/>
    <w:rsid w:val="00452F2C"/>
    <w:rsid w:val="00475A96"/>
    <w:rsid w:val="00484A65"/>
    <w:rsid w:val="00486021"/>
    <w:rsid w:val="004B65AE"/>
    <w:rsid w:val="004E3125"/>
    <w:rsid w:val="0057528C"/>
    <w:rsid w:val="005946F8"/>
    <w:rsid w:val="005B7FD8"/>
    <w:rsid w:val="005D38D8"/>
    <w:rsid w:val="005E68FA"/>
    <w:rsid w:val="00613D5F"/>
    <w:rsid w:val="00615050"/>
    <w:rsid w:val="00634B6A"/>
    <w:rsid w:val="00656473"/>
    <w:rsid w:val="006652F3"/>
    <w:rsid w:val="006A0176"/>
    <w:rsid w:val="006A0540"/>
    <w:rsid w:val="006A182B"/>
    <w:rsid w:val="006D7692"/>
    <w:rsid w:val="006F3651"/>
    <w:rsid w:val="00721A60"/>
    <w:rsid w:val="007221CA"/>
    <w:rsid w:val="007228A9"/>
    <w:rsid w:val="00776EDB"/>
    <w:rsid w:val="007A31B1"/>
    <w:rsid w:val="007A368A"/>
    <w:rsid w:val="007E3F5B"/>
    <w:rsid w:val="00807B4C"/>
    <w:rsid w:val="00815B9E"/>
    <w:rsid w:val="008175BD"/>
    <w:rsid w:val="00842AA2"/>
    <w:rsid w:val="00855B8C"/>
    <w:rsid w:val="00882A2A"/>
    <w:rsid w:val="0088580F"/>
    <w:rsid w:val="008B5AAB"/>
    <w:rsid w:val="008C4AEC"/>
    <w:rsid w:val="008C5BBE"/>
    <w:rsid w:val="008C7F7F"/>
    <w:rsid w:val="009054FB"/>
    <w:rsid w:val="00922356"/>
    <w:rsid w:val="00957B43"/>
    <w:rsid w:val="00984CF2"/>
    <w:rsid w:val="00994425"/>
    <w:rsid w:val="00A320E0"/>
    <w:rsid w:val="00A42CF2"/>
    <w:rsid w:val="00A5246B"/>
    <w:rsid w:val="00AA291B"/>
    <w:rsid w:val="00AC56F7"/>
    <w:rsid w:val="00AE5952"/>
    <w:rsid w:val="00B03D47"/>
    <w:rsid w:val="00B10B72"/>
    <w:rsid w:val="00B23DEF"/>
    <w:rsid w:val="00B44392"/>
    <w:rsid w:val="00B744AC"/>
    <w:rsid w:val="00B91382"/>
    <w:rsid w:val="00B951B9"/>
    <w:rsid w:val="00BA7F75"/>
    <w:rsid w:val="00BC75F1"/>
    <w:rsid w:val="00C207AA"/>
    <w:rsid w:val="00C53ECE"/>
    <w:rsid w:val="00C6373F"/>
    <w:rsid w:val="00C72D0E"/>
    <w:rsid w:val="00C87381"/>
    <w:rsid w:val="00C94E2A"/>
    <w:rsid w:val="00C96F91"/>
    <w:rsid w:val="00CB2FE1"/>
    <w:rsid w:val="00D1077F"/>
    <w:rsid w:val="00D40489"/>
    <w:rsid w:val="00D45838"/>
    <w:rsid w:val="00D46E0C"/>
    <w:rsid w:val="00DC7583"/>
    <w:rsid w:val="00DD2C37"/>
    <w:rsid w:val="00E171EC"/>
    <w:rsid w:val="00E30B27"/>
    <w:rsid w:val="00E32F86"/>
    <w:rsid w:val="00E67BB9"/>
    <w:rsid w:val="00E72792"/>
    <w:rsid w:val="00EC78B3"/>
    <w:rsid w:val="00F2798A"/>
    <w:rsid w:val="00F4308A"/>
    <w:rsid w:val="00F70566"/>
    <w:rsid w:val="00F7291B"/>
    <w:rsid w:val="00F825D7"/>
    <w:rsid w:val="00F83E69"/>
    <w:rsid w:val="00FA3D14"/>
    <w:rsid w:val="00FA3E11"/>
    <w:rsid w:val="00FC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4B2C"/>
  <w15:docId w15:val="{3612F30C-C303-4C9A-965B-1819797B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776E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EDB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6E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2BDA-99CF-429B-A1D9-A62673A5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Utente</cp:lastModifiedBy>
  <cp:revision>2</cp:revision>
  <dcterms:created xsi:type="dcterms:W3CDTF">2023-11-30T20:07:00Z</dcterms:created>
  <dcterms:modified xsi:type="dcterms:W3CDTF">2023-11-30T20:07:00Z</dcterms:modified>
</cp:coreProperties>
</file>